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599A4C9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5-e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C0411" w:rsidRPr="00FC041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R4-2006061</w:t>
      </w:r>
    </w:p>
    <w:bookmarkEnd w:id="0"/>
    <w:bookmarkEnd w:id="1"/>
    <w:p w14:paraId="5E338201" w14:textId="0BB8753E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25 May – 5 </w:t>
      </w:r>
      <w:proofErr w:type="gramStart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June,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6AF81B01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95079" w:rsidRPr="00F95079">
        <w:rPr>
          <w:rFonts w:ascii="Arial" w:eastAsia="Calibri" w:hAnsi="Arial" w:cs="Arial"/>
          <w:b/>
          <w:bCs/>
          <w:sz w:val="24"/>
          <w:lang w:val="en-GB"/>
        </w:rPr>
        <w:t>NR Rel-16 non-relaxed high reliability BS demodulation requirement simulation results</w:t>
      </w:r>
    </w:p>
    <w:p w14:paraId="139CE457" w14:textId="7D91A007" w:rsidR="00841BCD" w:rsidRPr="00F9507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9507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9507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95079" w:rsidRPr="00F95079">
        <w:rPr>
          <w:rFonts w:ascii="Arial" w:eastAsia="MS Mincho" w:hAnsi="Arial" w:cs="Arial"/>
          <w:b/>
          <w:bCs/>
          <w:sz w:val="24"/>
          <w:szCs w:val="20"/>
          <w:lang w:val="en-GB"/>
        </w:rPr>
        <w:t>6.9.1.1.2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C151D41" w14:textId="39F5C65E" w:rsidR="00F95079" w:rsidRDefault="00F95079" w:rsidP="005C23A4">
      <w:pPr>
        <w:rPr>
          <w:lang w:val="en-GB"/>
        </w:rPr>
      </w:pPr>
      <w:r>
        <w:rPr>
          <w:lang w:val="en-GB"/>
        </w:rPr>
        <w:t xml:space="preserve">During the last RAN4#94-bis-e meeting, good progress was made on the topic of </w:t>
      </w:r>
      <w:r w:rsidRPr="008937A1">
        <w:rPr>
          <w:lang w:val="en-GB"/>
        </w:rPr>
        <w:t>NR URLLC performance requirements with Ultra-Low BLER</w:t>
      </w:r>
      <w:r>
        <w:rPr>
          <w:lang w:val="en-GB"/>
        </w:rPr>
        <w:t xml:space="preserve"> [1]. With the agreements captured in the WF [2], it is now possible to start simulation campaigns.</w:t>
      </w:r>
    </w:p>
    <w:p w14:paraId="79C702AB" w14:textId="0F10C412" w:rsidR="00F95079" w:rsidRDefault="00F95079" w:rsidP="005C23A4">
      <w:pPr>
        <w:rPr>
          <w:lang w:val="en-GB"/>
        </w:rPr>
      </w:pPr>
      <w:r>
        <w:rPr>
          <w:lang w:val="en-GB"/>
        </w:rPr>
        <w:t xml:space="preserve">In this contribution we provide the results of our </w:t>
      </w:r>
      <w:r w:rsidRPr="008937A1">
        <w:rPr>
          <w:lang w:val="en-GB"/>
        </w:rPr>
        <w:t>NR URLLC performance requirements with Ultra-Low BLER</w:t>
      </w:r>
      <w:r>
        <w:rPr>
          <w:lang w:val="en-GB"/>
        </w:rPr>
        <w:t xml:space="preserve"> simulation campaigns.</w:t>
      </w:r>
      <w:r>
        <w:rPr>
          <w:lang w:val="en-GB"/>
        </w:rPr>
        <w:br/>
        <w:t>Part of the results are used in our discussion paper to justify the value of “X”.</w:t>
      </w:r>
    </w:p>
    <w:p w14:paraId="39EFA73F" w14:textId="113E960C" w:rsidR="00F95079" w:rsidRDefault="00F95079" w:rsidP="005C23A4">
      <w:pPr>
        <w:rPr>
          <w:lang w:val="en-GB"/>
        </w:rPr>
      </w:pPr>
    </w:p>
    <w:p w14:paraId="290F03FB" w14:textId="401881CF" w:rsidR="00F95079" w:rsidRDefault="00F95079" w:rsidP="005C23A4">
      <w:pPr>
        <w:rPr>
          <w:lang w:val="en-GB"/>
        </w:rPr>
      </w:pPr>
    </w:p>
    <w:p w14:paraId="0738C2EF" w14:textId="4B19166B" w:rsidR="00F95079" w:rsidRDefault="00F95079" w:rsidP="00F95079">
      <w:pPr>
        <w:pStyle w:val="RAN4H1"/>
      </w:pPr>
      <w:r>
        <w:t>Simulation results non-relaxed high reliability</w:t>
      </w:r>
    </w:p>
    <w:p w14:paraId="02F7A0AC" w14:textId="70DB8A73" w:rsidR="00F95079" w:rsidRDefault="00F95079" w:rsidP="005C23A4">
      <w:pPr>
        <w:rPr>
          <w:lang w:val="en-GB"/>
        </w:rPr>
      </w:pPr>
    </w:p>
    <w:p w14:paraId="315B3ED0" w14:textId="3D04C61D" w:rsidR="00F95079" w:rsidRDefault="00F95079" w:rsidP="00F95079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7849DB26" w14:textId="1387A776" w:rsidR="00F95079" w:rsidRDefault="00F95079" w:rsidP="00F95079">
      <w:pPr>
        <w:rPr>
          <w:lang w:val="en-GB"/>
        </w:rPr>
      </w:pPr>
      <w:r w:rsidRPr="008C4A39">
        <w:rPr>
          <w:lang w:val="en-GB"/>
        </w:rPr>
        <w:t>Unless stated</w:t>
      </w:r>
      <w:r w:rsidRPr="00FB25EA">
        <w:rPr>
          <w:lang w:val="en-GB"/>
        </w:rPr>
        <w:t xml:space="preserve"> </w:t>
      </w:r>
      <w:r>
        <w:rPr>
          <w:lang w:val="en-GB"/>
        </w:rPr>
        <w:t>explicitly</w:t>
      </w:r>
      <w:r w:rsidRPr="008C4A39">
        <w:rPr>
          <w:lang w:val="en-GB"/>
        </w:rPr>
        <w:t xml:space="preserve"> otherwise </w:t>
      </w:r>
      <w:r>
        <w:rPr>
          <w:lang w:val="en-GB"/>
        </w:rPr>
        <w:t>in any of the result</w:t>
      </w:r>
      <w:r w:rsidRPr="008C4A39">
        <w:rPr>
          <w:lang w:val="en-GB"/>
        </w:rPr>
        <w:t xml:space="preserve"> tables, the simulation setup follows the</w:t>
      </w:r>
      <w:r>
        <w:rPr>
          <w:lang w:val="en-GB"/>
        </w:rPr>
        <w:t xml:space="preserve"> baseline as captured in WF </w:t>
      </w:r>
      <w:r w:rsidRPr="00C3697E">
        <w:rPr>
          <w:lang w:val="en-GB"/>
        </w:rPr>
        <w:t>[</w:t>
      </w:r>
      <w:r>
        <w:rPr>
          <w:lang w:val="en-GB"/>
        </w:rPr>
        <w:t>2</w:t>
      </w:r>
      <w:r w:rsidRPr="00C3697E">
        <w:rPr>
          <w:lang w:val="en-GB"/>
        </w:rPr>
        <w:t>]</w:t>
      </w:r>
      <w:r>
        <w:rPr>
          <w:lang w:val="en-GB"/>
        </w:rPr>
        <w:t xml:space="preserve"> and the previous ones. </w:t>
      </w:r>
      <w:r>
        <w:rPr>
          <w:lang w:val="en-GB"/>
        </w:rPr>
        <w:br/>
        <w:t>We summarize the settings as follows:</w:t>
      </w:r>
    </w:p>
    <w:p w14:paraId="457227AD" w14:textId="53F6437B" w:rsidR="00F95079" w:rsidRDefault="00F95079" w:rsidP="00F95079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10BB1">
        <w:rPr>
          <w:noProof/>
        </w:rPr>
        <w:t>1</w:t>
      </w:r>
      <w:r>
        <w:rPr>
          <w:noProof/>
        </w:rPr>
        <w:fldChar w:fldCharType="end"/>
      </w:r>
      <w:r>
        <w:t>: Simulation parameters.</w:t>
      </w: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2"/>
        <w:gridCol w:w="3122"/>
        <w:gridCol w:w="2999"/>
      </w:tblGrid>
      <w:tr w:rsidR="00C13ABC" w:rsidRPr="00C13ABC" w14:paraId="35F68313" w14:textId="77777777" w:rsidTr="00C13ABC">
        <w:trPr>
          <w:trHeight w:val="20"/>
        </w:trPr>
        <w:tc>
          <w:tcPr>
            <w:tcW w:w="5284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22B5C" w14:textId="77777777" w:rsidR="00C13ABC" w:rsidRPr="00C13ABC" w:rsidRDefault="00C13ABC" w:rsidP="00C13ABC">
            <w:pPr>
              <w:pStyle w:val="TH"/>
            </w:pPr>
            <w:r w:rsidRPr="00C13ABC">
              <w:t>Parameter</w:t>
            </w:r>
          </w:p>
        </w:tc>
        <w:tc>
          <w:tcPr>
            <w:tcW w:w="2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63AB2" w14:textId="77777777" w:rsidR="00C13ABC" w:rsidRPr="00C13ABC" w:rsidRDefault="00C13ABC" w:rsidP="00C13ABC">
            <w:pPr>
              <w:pStyle w:val="TH"/>
            </w:pPr>
            <w:r w:rsidRPr="00C13ABC">
              <w:t>Value</w:t>
            </w:r>
          </w:p>
        </w:tc>
      </w:tr>
      <w:tr w:rsidR="00C13ABC" w:rsidRPr="00C13ABC" w14:paraId="1A346422" w14:textId="77777777" w:rsidTr="00C13ABC">
        <w:trPr>
          <w:trHeight w:val="20"/>
        </w:trPr>
        <w:tc>
          <w:tcPr>
            <w:tcW w:w="528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F4386" w14:textId="77777777" w:rsidR="00C13ABC" w:rsidRPr="00C13ABC" w:rsidRDefault="00C13ABC" w:rsidP="00C13ABC">
            <w:pPr>
              <w:pStyle w:val="TAC"/>
            </w:pPr>
            <w:r w:rsidRPr="00C13ABC">
              <w:t>Transform precoding</w:t>
            </w:r>
          </w:p>
        </w:tc>
        <w:tc>
          <w:tcPr>
            <w:tcW w:w="299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E3A6E" w14:textId="77777777" w:rsidR="00C13ABC" w:rsidRPr="00C13ABC" w:rsidRDefault="00C13ABC" w:rsidP="00C13ABC">
            <w:pPr>
              <w:pStyle w:val="TAC"/>
            </w:pPr>
            <w:r w:rsidRPr="00C13ABC">
              <w:t>Disabled (CP-OFDM only)</w:t>
            </w:r>
          </w:p>
        </w:tc>
      </w:tr>
      <w:tr w:rsidR="00C13ABC" w:rsidRPr="00C13ABC" w14:paraId="6E374F0E" w14:textId="77777777" w:rsidTr="00C13ABC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21B7B" w14:textId="77777777" w:rsidR="00C13ABC" w:rsidRPr="00C13ABC" w:rsidRDefault="00C13ABC" w:rsidP="00C13ABC">
            <w:pPr>
              <w:pStyle w:val="TAC"/>
            </w:pPr>
            <w:r w:rsidRPr="00C13ABC">
              <w:t>System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52130" w14:textId="77777777" w:rsidR="00C13ABC" w:rsidRPr="00C13ABC" w:rsidRDefault="00C13ABC" w:rsidP="00C13ABC">
            <w:pPr>
              <w:pStyle w:val="TAC"/>
            </w:pPr>
            <w:r w:rsidRPr="00C13ABC">
              <w:t>Mod/</w:t>
            </w:r>
            <w:proofErr w:type="spellStart"/>
            <w:r w:rsidRPr="00C13ABC">
              <w:t>Demod</w:t>
            </w:r>
            <w:proofErr w:type="spellEnd"/>
            <w:r w:rsidRPr="00C13ABC">
              <w:t xml:space="preserve"> branches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710AB" w14:textId="77777777" w:rsidR="00C13ABC" w:rsidRPr="00C13ABC" w:rsidRDefault="00C13ABC" w:rsidP="00C13ABC">
            <w:pPr>
              <w:pStyle w:val="TAC"/>
            </w:pPr>
            <w:r w:rsidRPr="00C13ABC">
              <w:t>1T2R</w:t>
            </w:r>
          </w:p>
        </w:tc>
      </w:tr>
      <w:tr w:rsidR="00C13ABC" w:rsidRPr="00C13ABC" w14:paraId="433FB38F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0AB3E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5DBC" w14:textId="77777777" w:rsidR="00C13ABC" w:rsidRPr="00C13ABC" w:rsidRDefault="00C13ABC" w:rsidP="00C13ABC">
            <w:pPr>
              <w:pStyle w:val="TAC"/>
            </w:pPr>
            <w:r w:rsidRPr="00C13ABC">
              <w:t>fc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6EAF0" w14:textId="77777777" w:rsidR="00C13ABC" w:rsidRPr="00C13ABC" w:rsidRDefault="00C13ABC" w:rsidP="00C13ABC">
            <w:pPr>
              <w:pStyle w:val="TAC"/>
            </w:pPr>
            <w:r w:rsidRPr="00C13ABC">
              <w:t>4 GHz (FR1)</w:t>
            </w:r>
          </w:p>
        </w:tc>
      </w:tr>
      <w:tr w:rsidR="00C13ABC" w:rsidRPr="00C13ABC" w14:paraId="52AECD26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83B87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0AE4A" w14:textId="77777777" w:rsidR="00C13ABC" w:rsidRPr="00C13ABC" w:rsidRDefault="00C13ABC" w:rsidP="00C13ABC">
            <w:pPr>
              <w:pStyle w:val="TAC"/>
            </w:pPr>
            <w:r w:rsidRPr="00C13ABC">
              <w:t>SCS/CBW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B3DA6" w14:textId="77777777" w:rsidR="00C13ABC" w:rsidRPr="00C13ABC" w:rsidRDefault="00C13ABC" w:rsidP="00C13ABC">
            <w:pPr>
              <w:pStyle w:val="TAC"/>
            </w:pPr>
            <w:r w:rsidRPr="00C13ABC">
              <w:t>15 kHz with 10 MHz</w:t>
            </w:r>
          </w:p>
          <w:p w14:paraId="5AB0FB8A" w14:textId="521A9652" w:rsidR="00C13ABC" w:rsidRPr="00C13ABC" w:rsidRDefault="00C13ABC" w:rsidP="00C13ABC">
            <w:pPr>
              <w:pStyle w:val="TAC"/>
            </w:pPr>
            <w:r w:rsidRPr="00C13ABC">
              <w:t>30 kHz with 40 MHz</w:t>
            </w:r>
          </w:p>
        </w:tc>
      </w:tr>
      <w:tr w:rsidR="00C13ABC" w:rsidRPr="00C13ABC" w14:paraId="4A2EE435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119DA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97B04" w14:textId="77777777" w:rsidR="00C13ABC" w:rsidRPr="00C13ABC" w:rsidRDefault="00C13ABC" w:rsidP="00C13ABC">
            <w:pPr>
              <w:pStyle w:val="TAC"/>
            </w:pPr>
            <w:r w:rsidRPr="00C13ABC">
              <w:t>Uplink-downlink allocation for TDD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1127C" w14:textId="77777777" w:rsidR="00C13ABC" w:rsidRPr="00C13ABC" w:rsidRDefault="00C13ABC" w:rsidP="00C13ABC">
            <w:pPr>
              <w:pStyle w:val="TAC"/>
            </w:pPr>
            <w:r w:rsidRPr="00C13ABC">
              <w:t xml:space="preserve">3D1S1U (S=10:2:2) for 15 </w:t>
            </w:r>
            <w:proofErr w:type="spellStart"/>
            <w:r w:rsidRPr="00C13ABC">
              <w:t>KHz</w:t>
            </w:r>
            <w:proofErr w:type="spellEnd"/>
            <w:r w:rsidRPr="00C13ABC">
              <w:t xml:space="preserve">, 7D1S2U (S=6:4:4) for 30 </w:t>
            </w:r>
            <w:proofErr w:type="spellStart"/>
            <w:r w:rsidRPr="00C13ABC">
              <w:t>KHz</w:t>
            </w:r>
            <w:proofErr w:type="spellEnd"/>
          </w:p>
        </w:tc>
      </w:tr>
      <w:tr w:rsidR="00C13ABC" w:rsidRPr="00C13ABC" w14:paraId="4748A32E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591D6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86447" w14:textId="77777777" w:rsidR="00C13ABC" w:rsidRPr="00C13ABC" w:rsidRDefault="00C13ABC" w:rsidP="00C13ABC">
            <w:pPr>
              <w:pStyle w:val="TAC"/>
            </w:pPr>
            <w:r w:rsidRPr="00C13ABC">
              <w:t>Channel model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BF812" w14:textId="77777777" w:rsidR="00C13ABC" w:rsidRPr="00C13ABC" w:rsidRDefault="00C13ABC" w:rsidP="00C13ABC">
            <w:pPr>
              <w:pStyle w:val="TAC"/>
            </w:pPr>
            <w:r w:rsidRPr="00C13ABC">
              <w:t>AWGN</w:t>
            </w:r>
          </w:p>
        </w:tc>
      </w:tr>
      <w:tr w:rsidR="00C13ABC" w:rsidRPr="00C13ABC" w14:paraId="775812FB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8F0FB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19BC9" w14:textId="77777777" w:rsidR="00C13ABC" w:rsidRPr="00C13ABC" w:rsidRDefault="00C13ABC" w:rsidP="00C13ABC">
            <w:pPr>
              <w:pStyle w:val="TAC"/>
            </w:pPr>
            <w:r w:rsidRPr="00C13ABC">
              <w:t>Cyclic Prefix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23640" w14:textId="77777777" w:rsidR="00C13ABC" w:rsidRPr="00C13ABC" w:rsidRDefault="00C13ABC" w:rsidP="00C13ABC">
            <w:pPr>
              <w:pStyle w:val="TAC"/>
            </w:pPr>
            <w:r w:rsidRPr="00C13ABC">
              <w:t>Normal</w:t>
            </w:r>
          </w:p>
        </w:tc>
      </w:tr>
      <w:tr w:rsidR="00C13ABC" w:rsidRPr="00C13ABC" w14:paraId="48E37472" w14:textId="77777777" w:rsidTr="00C13ABC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304E" w14:textId="77777777" w:rsidR="00C13ABC" w:rsidRPr="00C13ABC" w:rsidRDefault="00C13ABC" w:rsidP="00C13ABC">
            <w:pPr>
              <w:pStyle w:val="TAC"/>
            </w:pPr>
            <w:r w:rsidRPr="00C13ABC">
              <w:t>High reliability features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E366" w14:textId="77777777" w:rsidR="00C13ABC" w:rsidRPr="00C13ABC" w:rsidRDefault="00C13ABC" w:rsidP="00C13ABC">
            <w:pPr>
              <w:pStyle w:val="TAC"/>
            </w:pPr>
            <w:proofErr w:type="spellStart"/>
            <w:r w:rsidRPr="00C13ABC">
              <w:t>pusch-AggregationFactor</w:t>
            </w:r>
            <w:proofErr w:type="spellEnd"/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A8956" w14:textId="77777777" w:rsidR="00C13ABC" w:rsidRPr="00C13ABC" w:rsidRDefault="00C13ABC" w:rsidP="00C13ABC">
            <w:pPr>
              <w:pStyle w:val="TAC"/>
            </w:pPr>
            <w:r w:rsidRPr="00C13ABC">
              <w:t>n1 (no slot aggregation)</w:t>
            </w:r>
          </w:p>
        </w:tc>
      </w:tr>
      <w:tr w:rsidR="00C13ABC" w:rsidRPr="00C13ABC" w14:paraId="3A2ED7B0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708D6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AE844" w14:textId="77777777" w:rsidR="00C13ABC" w:rsidRPr="00C13ABC" w:rsidRDefault="00C13ABC" w:rsidP="00C13ABC">
            <w:pPr>
              <w:pStyle w:val="TAC"/>
            </w:pPr>
            <w:proofErr w:type="spellStart"/>
            <w:r w:rsidRPr="00C13ABC">
              <w:t>mcs</w:t>
            </w:r>
            <w:proofErr w:type="spellEnd"/>
            <w:r w:rsidRPr="00C13ABC">
              <w:t>-Table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D291B" w14:textId="77777777" w:rsidR="00C13ABC" w:rsidRPr="00C13ABC" w:rsidRDefault="00C13ABC" w:rsidP="00C13ABC">
            <w:pPr>
              <w:pStyle w:val="TAC"/>
            </w:pPr>
            <w:r w:rsidRPr="00C13ABC">
              <w:t>qam64LowSE</w:t>
            </w:r>
          </w:p>
        </w:tc>
      </w:tr>
      <w:tr w:rsidR="00C13ABC" w:rsidRPr="00C13ABC" w14:paraId="2D22EC94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53D7A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4302F" w14:textId="77777777" w:rsidR="00C13ABC" w:rsidRPr="00C13ABC" w:rsidRDefault="00C13ABC" w:rsidP="00C13ABC">
            <w:pPr>
              <w:pStyle w:val="TAC"/>
            </w:pPr>
            <w:r w:rsidRPr="00C13ABC">
              <w:t>MCS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96420" w14:textId="77777777" w:rsidR="00C13ABC" w:rsidRPr="00C13ABC" w:rsidRDefault="00C13ABC" w:rsidP="00C13ABC">
            <w:pPr>
              <w:pStyle w:val="TAC"/>
            </w:pPr>
            <w:r w:rsidRPr="00C13ABC">
              <w:t>5</w:t>
            </w:r>
          </w:p>
        </w:tc>
      </w:tr>
      <w:tr w:rsidR="00C13ABC" w:rsidRPr="00C13ABC" w14:paraId="2A902662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AB226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1211C" w14:textId="77777777" w:rsidR="00C13ABC" w:rsidRPr="00C13ABC" w:rsidRDefault="00C13ABC" w:rsidP="00C13ABC">
            <w:pPr>
              <w:pStyle w:val="TAC"/>
            </w:pPr>
            <w:proofErr w:type="spellStart"/>
            <w:r w:rsidRPr="00C13ABC">
              <w:t>maxRank</w:t>
            </w:r>
            <w:proofErr w:type="spellEnd"/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0300D" w14:textId="6F8C9D17" w:rsidR="00C13ABC" w:rsidRPr="00C13ABC" w:rsidRDefault="00C13ABC" w:rsidP="00C13ABC">
            <w:pPr>
              <w:pStyle w:val="TAC"/>
            </w:pPr>
            <w:r w:rsidRPr="00C13ABC">
              <w:t>1</w:t>
            </w:r>
          </w:p>
        </w:tc>
      </w:tr>
      <w:tr w:rsidR="00C13ABC" w:rsidRPr="00C13ABC" w14:paraId="6F3C14CA" w14:textId="77777777" w:rsidTr="00C13ABC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D5843" w14:textId="77777777" w:rsidR="00C13ABC" w:rsidRPr="00C13ABC" w:rsidRDefault="00C13ABC" w:rsidP="00C13ABC">
            <w:pPr>
              <w:pStyle w:val="TAC"/>
            </w:pPr>
            <w:r w:rsidRPr="00C13ABC">
              <w:t>HARQ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FFA4D" w14:textId="77777777" w:rsidR="00C13ABC" w:rsidRPr="00C13ABC" w:rsidRDefault="00C13ABC" w:rsidP="00C13ABC">
            <w:pPr>
              <w:pStyle w:val="TAC"/>
            </w:pPr>
            <w:r w:rsidRPr="00C13ABC">
              <w:t>Maximum number of HARQ transmissions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6D3E7" w14:textId="14936804" w:rsidR="00C13ABC" w:rsidRPr="00C13ABC" w:rsidRDefault="00C13ABC" w:rsidP="00C13ABC">
            <w:pPr>
              <w:pStyle w:val="TAC"/>
            </w:pPr>
            <w:r w:rsidRPr="00C13ABC">
              <w:t>1</w:t>
            </w:r>
          </w:p>
        </w:tc>
      </w:tr>
      <w:tr w:rsidR="00C13ABC" w:rsidRPr="00C13ABC" w14:paraId="7CE8E99B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67B59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6E9D1" w14:textId="77777777" w:rsidR="00C13ABC" w:rsidRPr="00C13ABC" w:rsidRDefault="00C13ABC" w:rsidP="00C13ABC">
            <w:pPr>
              <w:pStyle w:val="TAC"/>
            </w:pPr>
            <w:r w:rsidRPr="00C13ABC">
              <w:t>RV sequence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2DEC5" w14:textId="6F53C1E4" w:rsidR="00C13ABC" w:rsidRPr="00C13ABC" w:rsidRDefault="00C13ABC" w:rsidP="00C13ABC">
            <w:pPr>
              <w:pStyle w:val="TAC"/>
            </w:pPr>
            <w:r w:rsidRPr="00C13ABC">
              <w:t>OFF</w:t>
            </w:r>
          </w:p>
        </w:tc>
      </w:tr>
      <w:tr w:rsidR="00C13ABC" w:rsidRPr="00C13ABC" w14:paraId="4FECDC99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6C870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41E2C" w14:textId="77777777" w:rsidR="00C13ABC" w:rsidRPr="00C13ABC" w:rsidRDefault="00C13ABC" w:rsidP="00C13ABC">
            <w:pPr>
              <w:pStyle w:val="TAC"/>
            </w:pPr>
            <w:r w:rsidRPr="00C13ABC">
              <w:t>Code block group based PUSCH retransmission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3B46" w14:textId="77777777" w:rsidR="00C13ABC" w:rsidRPr="00C13ABC" w:rsidRDefault="00C13ABC" w:rsidP="00C13ABC">
            <w:pPr>
              <w:pStyle w:val="TAC"/>
            </w:pPr>
            <w:r w:rsidRPr="00C13ABC">
              <w:t>Disabled</w:t>
            </w:r>
          </w:p>
        </w:tc>
      </w:tr>
      <w:tr w:rsidR="00C13ABC" w:rsidRPr="00C13ABC" w14:paraId="3EC2A3FE" w14:textId="77777777" w:rsidTr="00C13ABC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7B033" w14:textId="77777777" w:rsidR="00C13ABC" w:rsidRPr="00C13ABC" w:rsidRDefault="00C13ABC" w:rsidP="00C13ABC">
            <w:pPr>
              <w:pStyle w:val="TAC"/>
            </w:pPr>
            <w:r w:rsidRPr="00C13ABC">
              <w:t>DM-RS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F6D79" w14:textId="77777777" w:rsidR="00C13ABC" w:rsidRPr="00C13ABC" w:rsidRDefault="00C13ABC" w:rsidP="00C13ABC">
            <w:pPr>
              <w:pStyle w:val="TAC"/>
            </w:pPr>
            <w:r w:rsidRPr="00C13ABC">
              <w:t>DM-RS configuration type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75F5F" w14:textId="77777777" w:rsidR="00C13ABC" w:rsidRPr="00C13ABC" w:rsidRDefault="00C13ABC" w:rsidP="00C13ABC">
            <w:pPr>
              <w:pStyle w:val="TAC"/>
            </w:pPr>
            <w:r w:rsidRPr="00C13ABC">
              <w:t>1</w:t>
            </w:r>
          </w:p>
        </w:tc>
      </w:tr>
      <w:tr w:rsidR="00C13ABC" w:rsidRPr="00C13ABC" w14:paraId="1E5E2D93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A1101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B2304" w14:textId="77777777" w:rsidR="00C13ABC" w:rsidRPr="00C13ABC" w:rsidRDefault="00C13ABC" w:rsidP="00C13ABC">
            <w:pPr>
              <w:pStyle w:val="TAC"/>
            </w:pPr>
            <w:r w:rsidRPr="00C13ABC">
              <w:t>DM-RS duration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B0728" w14:textId="77777777" w:rsidR="00C13ABC" w:rsidRPr="00C13ABC" w:rsidRDefault="00C13ABC" w:rsidP="00C13ABC">
            <w:pPr>
              <w:pStyle w:val="TAC"/>
            </w:pPr>
            <w:r w:rsidRPr="00C13ABC">
              <w:t>single-symbol DM-RS</w:t>
            </w:r>
          </w:p>
        </w:tc>
      </w:tr>
      <w:tr w:rsidR="00C13ABC" w:rsidRPr="00C13ABC" w14:paraId="51A29D51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7220B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1B7F8" w14:textId="77777777" w:rsidR="00C13ABC" w:rsidRPr="00C13ABC" w:rsidRDefault="00C13ABC" w:rsidP="00C13ABC">
            <w:pPr>
              <w:pStyle w:val="TAC"/>
            </w:pPr>
            <w:r w:rsidRPr="00C13ABC">
              <w:t>Additional DM-RS position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B72DF" w14:textId="77777777" w:rsidR="00C13ABC" w:rsidRPr="00C13ABC" w:rsidRDefault="00C13ABC" w:rsidP="00C13ABC">
            <w:pPr>
              <w:pStyle w:val="TAC"/>
            </w:pPr>
            <w:r w:rsidRPr="00C13ABC">
              <w:t>pos1 (i.e., DM-RS = 1+1)</w:t>
            </w:r>
          </w:p>
        </w:tc>
      </w:tr>
      <w:tr w:rsidR="00C13ABC" w:rsidRPr="00C13ABC" w14:paraId="63B9E87A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A1121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FFD9F" w14:textId="77777777" w:rsidR="00C13ABC" w:rsidRPr="00C13ABC" w:rsidRDefault="00C13ABC" w:rsidP="00C13ABC">
            <w:pPr>
              <w:pStyle w:val="TAC"/>
            </w:pPr>
            <w:r w:rsidRPr="00C13ABC">
              <w:t>Number of DM-RS CDM group(s) without data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A669" w14:textId="77777777" w:rsidR="00C13ABC" w:rsidRPr="00C13ABC" w:rsidRDefault="00C13ABC" w:rsidP="00C13ABC">
            <w:pPr>
              <w:pStyle w:val="TAC"/>
            </w:pPr>
            <w:r w:rsidRPr="00C13ABC">
              <w:t>[2]</w:t>
            </w:r>
          </w:p>
        </w:tc>
      </w:tr>
      <w:tr w:rsidR="00C13ABC" w:rsidRPr="00C13ABC" w14:paraId="01072D72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88475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E6B2C" w14:textId="77777777" w:rsidR="00C13ABC" w:rsidRPr="00C13ABC" w:rsidRDefault="00C13ABC" w:rsidP="00C13ABC">
            <w:pPr>
              <w:pStyle w:val="TAC"/>
            </w:pPr>
            <w:r w:rsidRPr="00C13ABC">
              <w:t>Ratio of PUSCH EPRE to DM-RS EPRE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25BC4" w14:textId="77777777" w:rsidR="00C13ABC" w:rsidRPr="00C13ABC" w:rsidRDefault="00C13ABC" w:rsidP="00C13ABC">
            <w:pPr>
              <w:pStyle w:val="TAC"/>
            </w:pPr>
            <w:r w:rsidRPr="00C13ABC">
              <w:t>[-3 dB]</w:t>
            </w:r>
          </w:p>
        </w:tc>
      </w:tr>
      <w:tr w:rsidR="00C13ABC" w:rsidRPr="00C13ABC" w14:paraId="5EDE4694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72D95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C70D4" w14:textId="77777777" w:rsidR="00C13ABC" w:rsidRPr="00C13ABC" w:rsidRDefault="00C13ABC" w:rsidP="00C13ABC">
            <w:pPr>
              <w:pStyle w:val="TAC"/>
            </w:pPr>
            <w:r w:rsidRPr="00C13ABC">
              <w:t>DM-RS port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28FC" w14:textId="77777777" w:rsidR="00C13ABC" w:rsidRPr="00C13ABC" w:rsidRDefault="00C13ABC" w:rsidP="00C13ABC">
            <w:pPr>
              <w:pStyle w:val="TAC"/>
            </w:pPr>
            <w:r w:rsidRPr="00C13ABC">
              <w:t>[0]</w:t>
            </w:r>
          </w:p>
        </w:tc>
      </w:tr>
      <w:tr w:rsidR="00C13ABC" w:rsidRPr="00C13ABC" w14:paraId="12F05A11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67F59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03C2A" w14:textId="77777777" w:rsidR="00C13ABC" w:rsidRPr="00C13ABC" w:rsidRDefault="00C13ABC" w:rsidP="00C13ABC">
            <w:pPr>
              <w:pStyle w:val="TAC"/>
            </w:pPr>
            <w:r w:rsidRPr="00C13ABC">
              <w:t>DM-RS sequence generation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1185B" w14:textId="77777777" w:rsidR="00C13ABC" w:rsidRPr="00C13ABC" w:rsidRDefault="00C13ABC" w:rsidP="00C13ABC">
            <w:pPr>
              <w:pStyle w:val="TAC"/>
            </w:pPr>
            <w:r w:rsidRPr="00C13ABC">
              <w:t>[N</w:t>
            </w:r>
            <w:r w:rsidRPr="00C13ABC">
              <w:rPr>
                <w:vertAlign w:val="subscript"/>
              </w:rPr>
              <w:t>ID</w:t>
            </w:r>
            <w:r w:rsidRPr="00C13ABC">
              <w:t xml:space="preserve">=0, </w:t>
            </w:r>
            <w:proofErr w:type="spellStart"/>
            <w:r w:rsidRPr="00C13ABC">
              <w:t>n</w:t>
            </w:r>
            <w:r w:rsidRPr="00C13ABC">
              <w:rPr>
                <w:vertAlign w:val="subscript"/>
              </w:rPr>
              <w:t>SCID</w:t>
            </w:r>
            <w:proofErr w:type="spellEnd"/>
            <w:r w:rsidRPr="00C13ABC">
              <w:t xml:space="preserve"> =0]</w:t>
            </w:r>
          </w:p>
        </w:tc>
      </w:tr>
      <w:tr w:rsidR="00C13ABC" w:rsidRPr="00C13ABC" w14:paraId="33194F7F" w14:textId="77777777" w:rsidTr="00C13ABC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BED15" w14:textId="77777777" w:rsidR="00C13ABC" w:rsidRPr="00C13ABC" w:rsidRDefault="00C13ABC" w:rsidP="00C13ABC">
            <w:pPr>
              <w:pStyle w:val="TAC"/>
            </w:pPr>
            <w:r w:rsidRPr="00C13ABC">
              <w:t>Time domain resource assignment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0D3B" w14:textId="77777777" w:rsidR="00C13ABC" w:rsidRPr="00C13ABC" w:rsidRDefault="00C13ABC" w:rsidP="00C13ABC">
            <w:pPr>
              <w:pStyle w:val="TAC"/>
            </w:pPr>
            <w:r w:rsidRPr="00C13ABC">
              <w:t>PUSCH mapping type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F58AB" w14:textId="37C9B88D" w:rsidR="00C13ABC" w:rsidRPr="00C13ABC" w:rsidRDefault="00C13ABC" w:rsidP="00C13ABC">
            <w:pPr>
              <w:pStyle w:val="TAC"/>
            </w:pPr>
            <w:r w:rsidRPr="00C13ABC">
              <w:t>A and B</w:t>
            </w:r>
          </w:p>
        </w:tc>
      </w:tr>
      <w:tr w:rsidR="00C13ABC" w:rsidRPr="00C13ABC" w14:paraId="75B434BD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0B7787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55F51" w14:textId="77777777" w:rsidR="00C13ABC" w:rsidRPr="00C13ABC" w:rsidRDefault="00C13ABC" w:rsidP="00C13ABC">
            <w:pPr>
              <w:pStyle w:val="TAC"/>
            </w:pPr>
            <w:r w:rsidRPr="00C13ABC">
              <w:t>Start symbol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68835" w14:textId="77777777" w:rsidR="00C13ABC" w:rsidRPr="00C13ABC" w:rsidRDefault="00C13ABC" w:rsidP="00C13ABC">
            <w:pPr>
              <w:pStyle w:val="TAC"/>
            </w:pPr>
            <w:r w:rsidRPr="00C13ABC">
              <w:t>0</w:t>
            </w:r>
          </w:p>
        </w:tc>
      </w:tr>
      <w:tr w:rsidR="00C13ABC" w:rsidRPr="00C13ABC" w14:paraId="79D32F68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82E8C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E7C50" w14:textId="77777777" w:rsidR="00C13ABC" w:rsidRPr="00C13ABC" w:rsidRDefault="00C13ABC" w:rsidP="00C13ABC">
            <w:pPr>
              <w:pStyle w:val="TAC"/>
            </w:pPr>
            <w:r w:rsidRPr="00C13ABC">
              <w:t>Allocation length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DF87" w14:textId="77777777" w:rsidR="00C13ABC" w:rsidRPr="00C13ABC" w:rsidRDefault="00C13ABC" w:rsidP="00C13ABC">
            <w:pPr>
              <w:pStyle w:val="TAC"/>
            </w:pPr>
            <w:r w:rsidRPr="00C13ABC">
              <w:t>14</w:t>
            </w:r>
          </w:p>
        </w:tc>
      </w:tr>
      <w:tr w:rsidR="00C13ABC" w:rsidRPr="00C13ABC" w14:paraId="3461A02A" w14:textId="77777777" w:rsidTr="00C13ABC">
        <w:trPr>
          <w:trHeight w:val="20"/>
        </w:trPr>
        <w:tc>
          <w:tcPr>
            <w:tcW w:w="216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EA23E" w14:textId="77777777" w:rsidR="00C13ABC" w:rsidRPr="00C13ABC" w:rsidRDefault="00C13ABC" w:rsidP="00C13ABC">
            <w:pPr>
              <w:pStyle w:val="TAC"/>
            </w:pPr>
            <w:r w:rsidRPr="00C13ABC">
              <w:t>Frequency domain resource assignment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2E8EF" w14:textId="77777777" w:rsidR="00C13ABC" w:rsidRPr="00C13ABC" w:rsidRDefault="00C13ABC" w:rsidP="00C13ABC">
            <w:pPr>
              <w:pStyle w:val="TAC"/>
            </w:pPr>
            <w:r w:rsidRPr="00C13ABC">
              <w:t>RB assignment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EEC71" w14:textId="77777777" w:rsidR="00C13ABC" w:rsidRPr="00C13ABC" w:rsidRDefault="00C13ABC" w:rsidP="00C13ABC">
            <w:pPr>
              <w:pStyle w:val="TAC"/>
            </w:pPr>
            <w:r w:rsidRPr="00C13ABC">
              <w:t>Full applicable test bandwidth</w:t>
            </w:r>
          </w:p>
        </w:tc>
      </w:tr>
      <w:tr w:rsidR="00C13ABC" w:rsidRPr="00C13ABC" w14:paraId="7B9BC326" w14:textId="77777777" w:rsidTr="00C13ABC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4A416D" w14:textId="77777777" w:rsidR="00C13ABC" w:rsidRPr="00C13ABC" w:rsidRDefault="00C13ABC" w:rsidP="00C13ABC">
            <w:pPr>
              <w:pStyle w:val="TAC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CC817" w14:textId="77777777" w:rsidR="00C13ABC" w:rsidRPr="00C13ABC" w:rsidRDefault="00C13ABC" w:rsidP="00C13ABC">
            <w:pPr>
              <w:pStyle w:val="TAC"/>
            </w:pPr>
            <w:r w:rsidRPr="00C13ABC">
              <w:t>Frequency hopping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4FDDB" w14:textId="77777777" w:rsidR="00C13ABC" w:rsidRPr="00C13ABC" w:rsidRDefault="00C13ABC" w:rsidP="00C13ABC">
            <w:pPr>
              <w:pStyle w:val="TAC"/>
            </w:pPr>
            <w:r w:rsidRPr="00C13ABC">
              <w:t>Disabled</w:t>
            </w:r>
          </w:p>
        </w:tc>
      </w:tr>
      <w:tr w:rsidR="00C13ABC" w:rsidRPr="00C13ABC" w14:paraId="0C6D3052" w14:textId="77777777" w:rsidTr="00C13ABC">
        <w:trPr>
          <w:trHeight w:val="20"/>
        </w:trPr>
        <w:tc>
          <w:tcPr>
            <w:tcW w:w="216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A8E1B" w14:textId="77777777" w:rsidR="00C13ABC" w:rsidRPr="00C13ABC" w:rsidRDefault="00C13ABC" w:rsidP="00C13ABC">
            <w:pPr>
              <w:pStyle w:val="TAC"/>
            </w:pPr>
            <w:r w:rsidRPr="00C13ABC">
              <w:t>Others</w:t>
            </w:r>
          </w:p>
        </w:tc>
        <w:tc>
          <w:tcPr>
            <w:tcW w:w="3122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A5AAE" w14:textId="77777777" w:rsidR="00C13ABC" w:rsidRPr="00C13ABC" w:rsidRDefault="00C13ABC" w:rsidP="00C13ABC">
            <w:pPr>
              <w:pStyle w:val="TAC"/>
            </w:pPr>
            <w:r w:rsidRPr="00C13ABC">
              <w:t>Channel coding: Limited buffer rate matching, PT-RS</w:t>
            </w:r>
          </w:p>
        </w:tc>
        <w:tc>
          <w:tcPr>
            <w:tcW w:w="2999" w:type="dxa"/>
            <w:tcBorders>
              <w:top w:val="single" w:sz="6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599E1" w14:textId="77777777" w:rsidR="00C13ABC" w:rsidRPr="00C13ABC" w:rsidRDefault="00C13ABC" w:rsidP="00C13ABC">
            <w:pPr>
              <w:pStyle w:val="TAC"/>
            </w:pPr>
            <w:r w:rsidRPr="00C13ABC">
              <w:t>Disabled</w:t>
            </w:r>
          </w:p>
        </w:tc>
      </w:tr>
      <w:tr w:rsidR="00C13ABC" w:rsidRPr="00C13ABC" w14:paraId="0D41A0C8" w14:textId="77777777" w:rsidTr="00C13ABC">
        <w:trPr>
          <w:trHeight w:val="20"/>
        </w:trPr>
        <w:tc>
          <w:tcPr>
            <w:tcW w:w="528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37CA0" w14:textId="77777777" w:rsidR="00C13ABC" w:rsidRPr="00C13ABC" w:rsidRDefault="00C13ABC" w:rsidP="00C13ABC">
            <w:pPr>
              <w:pStyle w:val="TAC"/>
            </w:pPr>
            <w:r w:rsidRPr="00C13ABC">
              <w:t>Performance metric</w:t>
            </w:r>
          </w:p>
        </w:tc>
        <w:tc>
          <w:tcPr>
            <w:tcW w:w="299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0E0DD" w14:textId="4131A960" w:rsidR="00C13ABC" w:rsidRPr="00C13ABC" w:rsidRDefault="00C13ABC" w:rsidP="00C13ABC">
            <w:pPr>
              <w:pStyle w:val="TAC"/>
            </w:pPr>
            <w:r w:rsidRPr="00C13ABC">
              <w:t>SNR@1e-5 BLER point;</w:t>
            </w:r>
          </w:p>
          <w:p w14:paraId="432F56DA" w14:textId="04335ADE" w:rsidR="00C13ABC" w:rsidRPr="00C13ABC" w:rsidRDefault="00C13ABC" w:rsidP="00C13ABC">
            <w:pPr>
              <w:pStyle w:val="TAC"/>
            </w:pPr>
            <w:r w:rsidRPr="00C13ABC">
              <w:t>SNR@1e-6 BLER point</w:t>
            </w:r>
          </w:p>
          <w:p w14:paraId="0A23B780" w14:textId="77777777" w:rsidR="00C13ABC" w:rsidRPr="00C13ABC" w:rsidRDefault="00C13ABC" w:rsidP="00C13ABC">
            <w:pPr>
              <w:pStyle w:val="TAC"/>
            </w:pPr>
            <w:r w:rsidRPr="00C13ABC">
              <w:t xml:space="preserve">[SNR vs BLER curve] </w:t>
            </w:r>
          </w:p>
          <w:p w14:paraId="174355DC" w14:textId="77777777" w:rsidR="00C13ABC" w:rsidRPr="00C13ABC" w:rsidRDefault="00C13ABC" w:rsidP="00C13ABC">
            <w:pPr>
              <w:pStyle w:val="TAC"/>
            </w:pPr>
            <w:r w:rsidRPr="00C13ABC">
              <w:t>(Block in BLER is “TB”)</w:t>
            </w:r>
          </w:p>
        </w:tc>
      </w:tr>
    </w:tbl>
    <w:p w14:paraId="563013B6" w14:textId="77777777" w:rsidR="00F95079" w:rsidRDefault="00F95079" w:rsidP="00F95079">
      <w:pPr>
        <w:rPr>
          <w:lang w:val="en-GB"/>
        </w:rPr>
      </w:pPr>
    </w:p>
    <w:p w14:paraId="613F0BBA" w14:textId="4AB1D196" w:rsidR="00F95079" w:rsidRDefault="00F95079" w:rsidP="005C23A4">
      <w:pPr>
        <w:rPr>
          <w:lang w:val="en-GB"/>
        </w:rPr>
      </w:pPr>
    </w:p>
    <w:p w14:paraId="22C23A5D" w14:textId="6D3CB79A" w:rsidR="00F95079" w:rsidRDefault="00C13ABC" w:rsidP="00C13ABC">
      <w:pPr>
        <w:pStyle w:val="RAN4H2"/>
        <w:rPr>
          <w:lang w:val="en-GB"/>
        </w:rPr>
      </w:pPr>
      <w:r>
        <w:rPr>
          <w:lang w:val="en-GB"/>
        </w:rPr>
        <w:t>Results</w:t>
      </w:r>
    </w:p>
    <w:p w14:paraId="626C21C7" w14:textId="3E1155CE" w:rsidR="00F95079" w:rsidRDefault="00FC0411" w:rsidP="005C23A4">
      <w:pPr>
        <w:rPr>
          <w:lang w:val="en-GB"/>
        </w:rPr>
      </w:pPr>
      <w:r>
        <w:rPr>
          <w:lang w:val="en-GB"/>
        </w:rPr>
        <w:t xml:space="preserve">The simulations are still ongoing at the time of writing this contribution, hence the figure and numbers below are a preliminary snapshot and might </w:t>
      </w:r>
      <w:r w:rsidR="0049531E">
        <w:rPr>
          <w:lang w:val="en-GB"/>
        </w:rPr>
        <w:t>be updated during</w:t>
      </w:r>
      <w:r>
        <w:rPr>
          <w:lang w:val="en-GB"/>
        </w:rPr>
        <w:t xml:space="preserve"> the meeting.</w:t>
      </w:r>
    </w:p>
    <w:p w14:paraId="6E494C09" w14:textId="53CB128E" w:rsidR="00C13ABC" w:rsidRDefault="00186A2F" w:rsidP="00FC0411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4E5FC52D" wp14:editId="4494926B">
            <wp:extent cx="5333365" cy="39998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65" cy="399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04BA0F" w14:textId="5BAEF02A" w:rsidR="00FC0411" w:rsidRDefault="00FC0411" w:rsidP="00FC0411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10BB1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F73629">
        <w:t>PUSCH high reliability testing simulation</w:t>
      </w:r>
      <w:r>
        <w:t xml:space="preserve"> results.</w:t>
      </w:r>
    </w:p>
    <w:p w14:paraId="77932787" w14:textId="319DB2AE" w:rsidR="00C13ABC" w:rsidRDefault="00C13ABC" w:rsidP="005C23A4">
      <w:pPr>
        <w:rPr>
          <w:lang w:val="en-GB"/>
        </w:rPr>
      </w:pPr>
    </w:p>
    <w:p w14:paraId="09DC8CDD" w14:textId="77777777" w:rsidR="00FC0411" w:rsidRDefault="00FC0411" w:rsidP="005C23A4">
      <w:pPr>
        <w:rPr>
          <w:lang w:val="en-GB"/>
        </w:rPr>
      </w:pPr>
    </w:p>
    <w:p w14:paraId="102AD9ED" w14:textId="4E2EFBC3" w:rsidR="00FC0411" w:rsidRDefault="00FC0411" w:rsidP="00FC0411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10BB1"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="00186A2F" w:rsidRPr="00F73629">
        <w:t>PUSCH high reliability testing simulation</w:t>
      </w:r>
      <w:r w:rsidR="00186A2F">
        <w:t xml:space="preserve"> results</w:t>
      </w:r>
      <w: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1584"/>
        <w:gridCol w:w="1484"/>
        <w:gridCol w:w="1279"/>
        <w:gridCol w:w="1175"/>
      </w:tblGrid>
      <w:tr w:rsidR="00FC0411" w14:paraId="0FD39C9F" w14:textId="77777777" w:rsidTr="00FC0411">
        <w:trPr>
          <w:trHeight w:val="36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9376C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Results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FFFE2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SCS/CBW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825D2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Mapping Type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F9CEB" w14:textId="5995549C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SNR @ target BLER </w:t>
            </w:r>
            <w:r w:rsidR="0049531E">
              <w:rPr>
                <w:rFonts w:ascii="Arial" w:hAnsi="Arial" w:cs="Arial"/>
                <w:szCs w:val="20"/>
              </w:rPr>
              <w:t>[</w:t>
            </w:r>
            <w:r>
              <w:rPr>
                <w:rFonts w:ascii="Arial" w:hAnsi="Arial" w:cs="Arial"/>
                <w:szCs w:val="20"/>
              </w:rPr>
              <w:t>dB</w:t>
            </w:r>
            <w:r w:rsidR="0049531E">
              <w:rPr>
                <w:rFonts w:ascii="Arial" w:hAnsi="Arial" w:cs="Arial"/>
                <w:szCs w:val="20"/>
              </w:rPr>
              <w:t>]</w:t>
            </w:r>
          </w:p>
        </w:tc>
      </w:tr>
      <w:tr w:rsidR="00FC0411" w14:paraId="60512917" w14:textId="77777777" w:rsidTr="00FC0411">
        <w:trPr>
          <w:trHeight w:val="28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C2A8C" w14:textId="77777777" w:rsidR="00FC0411" w:rsidRDefault="00FC04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90BD5" w14:textId="77777777" w:rsidR="00FC0411" w:rsidRDefault="00FC04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7D573" w14:textId="77777777" w:rsidR="00FC0411" w:rsidRDefault="00FC04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48C58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1e-5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8F7A4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1e-6</w:t>
            </w:r>
          </w:p>
        </w:tc>
        <w:bookmarkStart w:id="3" w:name="_GoBack"/>
        <w:bookmarkEnd w:id="3"/>
      </w:tr>
      <w:tr w:rsidR="00FC0411" w14:paraId="0A2F15FB" w14:textId="77777777" w:rsidTr="00FC0411">
        <w:trPr>
          <w:trHeight w:val="27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24162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Set 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300E6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 kHz/10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66F85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TypeA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0ED72" w14:textId="5F8075BA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-7.</w:t>
            </w: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22E17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</w:tr>
      <w:tr w:rsidR="00FC0411" w14:paraId="459307E8" w14:textId="77777777" w:rsidTr="00FC0411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B6AE7B2" w14:textId="77777777" w:rsidR="00FC0411" w:rsidRDefault="00FC04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76344" w14:textId="77777777" w:rsidR="00FC0411" w:rsidRDefault="00FC04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80C1B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TypeB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550EF" w14:textId="2612AC59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-7.</w:t>
            </w: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EB499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</w:tr>
      <w:tr w:rsidR="00FC0411" w14:paraId="21B7105D" w14:textId="77777777" w:rsidTr="00FC0411">
        <w:trPr>
          <w:trHeight w:val="27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A31D35" w14:textId="77777777" w:rsidR="00FC0411" w:rsidRDefault="00FC04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4507E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 kHz/40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0F499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TypeA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4711E" w14:textId="2ECFA9BF" w:rsidR="00FC0411" w:rsidRPr="0049531E" w:rsidRDefault="00FC0411">
            <w:pPr>
              <w:jc w:val="center"/>
              <w:rPr>
                <w:rFonts w:ascii="Arial" w:hAnsi="Arial" w:cs="Arial"/>
                <w:szCs w:val="20"/>
              </w:rPr>
            </w:pPr>
            <w:r w:rsidRPr="0049531E">
              <w:rPr>
                <w:rFonts w:ascii="Arial" w:hAnsi="Arial" w:cs="Arial"/>
                <w:szCs w:val="20"/>
              </w:rPr>
              <w:t>[</w:t>
            </w:r>
            <w:r w:rsidRPr="0049531E">
              <w:rPr>
                <w:rFonts w:ascii="Arial" w:hAnsi="Arial" w:cs="Arial"/>
                <w:szCs w:val="20"/>
              </w:rPr>
              <w:t>-7.</w:t>
            </w:r>
            <w:r w:rsidR="0049531E" w:rsidRPr="0049531E">
              <w:rPr>
                <w:rFonts w:ascii="Arial" w:hAnsi="Arial" w:cs="Arial"/>
                <w:szCs w:val="20"/>
              </w:rPr>
              <w:t>6</w:t>
            </w:r>
            <w:r w:rsidRPr="0049531E">
              <w:rPr>
                <w:rFonts w:ascii="Arial" w:hAnsi="Arial" w:cs="Arial"/>
                <w:szCs w:val="20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45614" w14:textId="77777777" w:rsidR="00FC0411" w:rsidRPr="0049531E" w:rsidRDefault="00FC0411">
            <w:pPr>
              <w:jc w:val="center"/>
              <w:rPr>
                <w:rFonts w:ascii="Arial" w:hAnsi="Arial" w:cs="Arial"/>
                <w:szCs w:val="20"/>
              </w:rPr>
            </w:pPr>
            <w:r w:rsidRPr="0049531E">
              <w:rPr>
                <w:rFonts w:ascii="Arial" w:hAnsi="Arial" w:cs="Arial"/>
                <w:szCs w:val="20"/>
              </w:rPr>
              <w:t> </w:t>
            </w:r>
          </w:p>
        </w:tc>
      </w:tr>
      <w:tr w:rsidR="00FC0411" w14:paraId="55C27FE9" w14:textId="77777777" w:rsidTr="00FC0411">
        <w:trPr>
          <w:trHeight w:val="2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FB8420" w14:textId="77777777" w:rsidR="00FC0411" w:rsidRDefault="00FC04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865E9" w14:textId="77777777" w:rsidR="00FC0411" w:rsidRDefault="00FC04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A94E1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TypeB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E51AE" w14:textId="7207D5B0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-7.</w:t>
            </w:r>
            <w:r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0672A" w14:textId="77777777" w:rsidR="00FC0411" w:rsidRDefault="00FC041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 </w:t>
            </w:r>
          </w:p>
        </w:tc>
      </w:tr>
    </w:tbl>
    <w:p w14:paraId="5E3D8A42" w14:textId="3B1CE5DB" w:rsidR="00C21ADB" w:rsidRDefault="00C21ADB" w:rsidP="005C23A4">
      <w:pPr>
        <w:rPr>
          <w:lang w:val="en-GB"/>
        </w:rPr>
      </w:pPr>
    </w:p>
    <w:p w14:paraId="394DBCF5" w14:textId="6D14B0FB" w:rsidR="00C21ADB" w:rsidRDefault="00C21ADB" w:rsidP="005C23A4">
      <w:pPr>
        <w:rPr>
          <w:lang w:val="en-GB"/>
        </w:rPr>
      </w:pPr>
    </w:p>
    <w:p w14:paraId="4DD67DF3" w14:textId="77777777" w:rsidR="00FC0411" w:rsidRDefault="00FC0411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79EDC3F8" w14:textId="5D0CEB10" w:rsidR="00C21ADB" w:rsidRDefault="00C13ABC" w:rsidP="005C23A4">
      <w:pPr>
        <w:rPr>
          <w:lang w:val="en-GB"/>
        </w:rPr>
      </w:pPr>
      <w:r>
        <w:rPr>
          <w:lang w:val="en-GB"/>
        </w:rPr>
        <w:t xml:space="preserve">In this contribution we provide the results of our </w:t>
      </w:r>
      <w:r w:rsidRPr="008937A1">
        <w:rPr>
          <w:lang w:val="en-GB"/>
        </w:rPr>
        <w:t>NR URLLC performance requirements with Ultra-Low BLER</w:t>
      </w:r>
      <w:r>
        <w:rPr>
          <w:lang w:val="en-GB"/>
        </w:rPr>
        <w:t xml:space="preserve"> simulation campaigns.</w:t>
      </w:r>
    </w:p>
    <w:p w14:paraId="53A2B547" w14:textId="77777777" w:rsidR="00C13ABC" w:rsidRDefault="00C13ABC" w:rsidP="005C23A4">
      <w:pPr>
        <w:rPr>
          <w:lang w:val="en-GB"/>
        </w:rPr>
      </w:pPr>
    </w:p>
    <w:p w14:paraId="23C3ED3A" w14:textId="77777777" w:rsidR="002065F5" w:rsidRDefault="002065F5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FEDE360" w14:textId="77777777" w:rsidR="00F95079" w:rsidRPr="00001620" w:rsidRDefault="00F95079" w:rsidP="00F9507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001620">
        <w:rPr>
          <w:lang w:val="en-GB"/>
        </w:rPr>
        <w:t xml:space="preserve">R4-2005589, </w:t>
      </w:r>
      <w:r w:rsidRPr="00001620">
        <w:t>Email discussion summary for [94e Bis][</w:t>
      </w:r>
      <w:proofErr w:type="gramStart"/>
      <w:r w:rsidRPr="00001620">
        <w:t>218]R</w:t>
      </w:r>
      <w:proofErr w:type="gramEnd"/>
      <w:r w:rsidRPr="00001620">
        <w:t>_L1enh_URLLC_Demod_Test, Moderator (Ericsson), RAN4#94-e-bis</w:t>
      </w:r>
      <w:r w:rsidRPr="00001620">
        <w:rPr>
          <w:lang w:val="en-GB"/>
        </w:rPr>
        <w:t>.</w:t>
      </w:r>
    </w:p>
    <w:p w14:paraId="1438CB52" w14:textId="77777777" w:rsidR="00F95079" w:rsidRDefault="00F95079" w:rsidP="00F9507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001620">
        <w:rPr>
          <w:lang w:val="en-GB"/>
        </w:rPr>
        <w:t xml:space="preserve">R4-2005526, </w:t>
      </w:r>
      <w:r w:rsidRPr="00001620">
        <w:t>Way forward on NR URLLC performance requirements with Ultra-Low BLER, Moderator (Ericsson), RAN4#94-e-bis</w:t>
      </w:r>
      <w:r w:rsidRPr="00001620">
        <w:rPr>
          <w:lang w:val="en-GB"/>
        </w:rPr>
        <w:t>.</w:t>
      </w:r>
    </w:p>
    <w:p w14:paraId="71FE3C77" w14:textId="2DD2A1DC" w:rsidR="00BA66A6" w:rsidRPr="00F95079" w:rsidRDefault="00BA66A6" w:rsidP="00C13ABC">
      <w:pPr>
        <w:pStyle w:val="ListParagraph"/>
        <w:ind w:left="360" w:right="-22"/>
        <w:rPr>
          <w:lang w:val="en-GB"/>
        </w:rPr>
      </w:pPr>
    </w:p>
    <w:sectPr w:rsidR="00BA66A6" w:rsidRPr="00F9507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392B4A" w:rsidRDefault="00392B4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392B4A" w:rsidRDefault="00392B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392B4A" w:rsidRDefault="00392B4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392B4A" w:rsidRDefault="00392B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6D1B05"/>
    <w:multiLevelType w:val="hybridMultilevel"/>
    <w:tmpl w:val="AAB21FC8"/>
    <w:lvl w:ilvl="0" w:tplc="C1AA2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ADA9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0D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E0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00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0A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4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2B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84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621D7C"/>
    <w:multiLevelType w:val="hybridMultilevel"/>
    <w:tmpl w:val="AA9A6C1E"/>
    <w:lvl w:ilvl="0" w:tplc="188C1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B4F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C020F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008E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0940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9B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1037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CC7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F640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12706C"/>
    <w:multiLevelType w:val="hybridMultilevel"/>
    <w:tmpl w:val="7186C5AC"/>
    <w:lvl w:ilvl="0" w:tplc="D6343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05E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4A9BE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3774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132C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EE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5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7183"/>
    <w:multiLevelType w:val="hybridMultilevel"/>
    <w:tmpl w:val="2084D412"/>
    <w:lvl w:ilvl="0" w:tplc="2E340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8EA6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02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AC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8B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2E1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A9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4F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6"/>
  </w:num>
  <w:num w:numId="5">
    <w:abstractNumId w:val="30"/>
  </w:num>
  <w:num w:numId="6">
    <w:abstractNumId w:val="17"/>
  </w:num>
  <w:num w:numId="7">
    <w:abstractNumId w:val="21"/>
  </w:num>
  <w:num w:numId="8">
    <w:abstractNumId w:val="21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31"/>
  </w:num>
  <w:num w:numId="16">
    <w:abstractNumId w:val="3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8"/>
  </w:num>
  <w:num w:numId="23">
    <w:abstractNumId w:val="29"/>
  </w:num>
  <w:num w:numId="24">
    <w:abstractNumId w:val="20"/>
  </w:num>
  <w:num w:numId="25">
    <w:abstractNumId w:val="10"/>
  </w:num>
  <w:num w:numId="26">
    <w:abstractNumId w:val="21"/>
    <w:lvlOverride w:ilvl="0">
      <w:startOverride w:val="1"/>
    </w:lvlOverride>
  </w:num>
  <w:num w:numId="27">
    <w:abstractNumId w:val="23"/>
  </w:num>
  <w:num w:numId="28">
    <w:abstractNumId w:val="25"/>
  </w:num>
  <w:num w:numId="29">
    <w:abstractNumId w:val="24"/>
  </w:num>
  <w:num w:numId="30">
    <w:abstractNumId w:val="12"/>
  </w:num>
  <w:num w:numId="31">
    <w:abstractNumId w:val="26"/>
  </w:num>
  <w:num w:numId="32">
    <w:abstractNumId w:val="1"/>
  </w:num>
  <w:num w:numId="33">
    <w:abstractNumId w:val="2"/>
  </w:num>
  <w:num w:numId="34">
    <w:abstractNumId w:val="21"/>
    <w:lvlOverride w:ilvl="0">
      <w:startOverride w:val="1"/>
    </w:lvlOverride>
  </w:num>
  <w:num w:numId="35">
    <w:abstractNumId w:val="17"/>
    <w:lvlOverride w:ilvl="0">
      <w:startOverride w:val="1"/>
    </w:lvlOverride>
  </w:num>
  <w:num w:numId="36">
    <w:abstractNumId w:val="27"/>
  </w:num>
  <w:num w:numId="37">
    <w:abstractNumId w:val="15"/>
  </w:num>
  <w:num w:numId="38">
    <w:abstractNumId w:val="14"/>
  </w:num>
  <w:num w:numId="39">
    <w:abstractNumId w:val="9"/>
  </w:num>
  <w:num w:numId="40">
    <w:abstractNumId w:val="5"/>
  </w:num>
  <w:num w:numId="41">
    <w:abstractNumId w:val="21"/>
    <w:lvlOverride w:ilvl="0">
      <w:startOverride w:val="1"/>
    </w:lvlOverride>
  </w:num>
  <w:num w:numId="42">
    <w:abstractNumId w:val="18"/>
  </w:num>
  <w:num w:numId="43">
    <w:abstractNumId w:val="13"/>
  </w:num>
  <w:num w:numId="44">
    <w:abstractNumId w:val="32"/>
  </w:num>
  <w:num w:numId="45">
    <w:abstractNumId w:val="33"/>
  </w:num>
  <w:num w:numId="46">
    <w:abstractNumId w:val="11"/>
  </w:num>
  <w:num w:numId="47">
    <w:abstractNumId w:val="4"/>
  </w:num>
  <w:num w:numId="48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0BB1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86A2F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9531E"/>
    <w:rsid w:val="004A0531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92CAE"/>
    <w:rsid w:val="007A0244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E253A"/>
    <w:rsid w:val="00BF18C0"/>
    <w:rsid w:val="00BF2218"/>
    <w:rsid w:val="00BF4CED"/>
    <w:rsid w:val="00C040A9"/>
    <w:rsid w:val="00C12317"/>
    <w:rsid w:val="00C135EE"/>
    <w:rsid w:val="00C13770"/>
    <w:rsid w:val="00C13ABC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4EFD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95079"/>
    <w:rsid w:val="00FA6DBF"/>
    <w:rsid w:val="00FA7BC8"/>
    <w:rsid w:val="00FC0411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17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D2AF3-C67D-4B38-892A-6C3C3E96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6796</TotalTime>
  <Pages>4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450</cp:revision>
  <dcterms:created xsi:type="dcterms:W3CDTF">2018-10-31T13:02:00Z</dcterms:created>
  <dcterms:modified xsi:type="dcterms:W3CDTF">2020-05-14T15:52:00Z</dcterms:modified>
</cp:coreProperties>
</file>